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Times New Roman" w:cs="Times New Roman" w:eastAsia="Times New Roman" w:hAnsi="Times New Roman"/>
          <w:b/>
          <w:bCs/>
          <w:sz w:val="28"/>
          <w:szCs w:val="28"/>
        </w:rPr>
        <w:t xml:space="preserve">Global Frontier: An Interdisciplinary Journal of Politics</w:t>
      </w:r>
    </w:p>
    <w:p>
      <w:pPr>
        <w:spacing w:after="80"/>
        <w:jc w:val="center"/>
      </w:pPr>
      <w:r>
        <w:rPr>
          <w:rFonts w:ascii="Times New Roman" w:cs="Times New Roman" w:eastAsia="Times New Roman" w:hAnsi="Times New Roman"/>
          <w:i/>
          <w:iCs/>
          <w:sz w:val="24"/>
          <w:szCs w:val="24"/>
        </w:rPr>
        <w:t xml:space="preserve">Vol. [X], Issue [X], [Month] [Year]</w:t>
      </w:r>
    </w:p>
    <w:p>
      <w:pPr>
        <w:spacing w:after="360"/>
        <w:jc w:val="center"/>
      </w:pPr>
      <w:r>
        <w:rPr>
          <w:rFonts w:ascii="Times New Roman" w:cs="Times New Roman" w:eastAsia="Times New Roman" w:hAnsi="Times New Roman"/>
          <w:i/>
          <w:iCs/>
          <w:sz w:val="22"/>
          <w:szCs w:val="22"/>
        </w:rPr>
        <w:t xml:space="preserve">© [Author Name], [Year]. Published under CC-BY 4.0.</w:t>
      </w:r>
    </w:p>
    <w:p>
      <w:pPr>
        <w:spacing w:after="480"/>
        <w:jc w:val="center"/>
      </w:pPr>
      <w:r>
        <w:rPr>
          <w:rFonts w:ascii="Times New Roman" w:cs="Times New Roman" w:eastAsia="Times New Roman" w:hAnsi="Times New Roman"/>
          <w:b/>
          <w:bCs/>
          <w:sz w:val="32"/>
          <w:szCs w:val="32"/>
        </w:rPr>
        <w:t xml:space="preserve">[FULL TITLE OF MANUSCRIPT]</w:t>
      </w:r>
    </w:p>
    <w:p>
      <w:pPr>
        <w:spacing w:after="120" w:before="240" w:line="480" w:lineRule="auto"/>
      </w:pPr>
      <w:r>
        <w:rPr>
          <w:rFonts w:ascii="Times New Roman" w:cs="Times New Roman" w:eastAsia="Times New Roman" w:hAnsi="Times New Roman"/>
          <w:b/>
          <w:bCs/>
          <w:sz w:val="28"/>
          <w:szCs w:val="28"/>
        </w:rPr>
        <w:t xml:space="preserve">Abstract</w:t>
      </w:r>
    </w:p>
    <w:p>
      <w:pPr>
        <w:spacing w:line="480" w:lineRule="auto"/>
        <w:jc w:val="both"/>
      </w:pPr>
      <w:r>
        <w:rPr>
          <w:rFonts w:ascii="Times New Roman" w:cs="Times New Roman" w:eastAsia="Times New Roman" w:hAnsi="Times New Roman"/>
          <w:i/>
          <w:iCs/>
          <w:color w:val="7F7F7F"/>
          <w:sz w:val="24"/>
          <w:szCs w:val="24"/>
        </w:rPr>
        <w:t xml:space="preserve">Abstract text here — 150 to 250 words. State the research question, methodology, key findings, and scholarly significance of the work. The abstract must be a single paragraph and should not contain citations.</w:t>
      </w:r>
    </w:p>
    <w:p>
      <w:pPr>
        <w:spacing w:line="480" w:lineRule="auto"/>
      </w:pPr>
      <w:r>
        <w:rPr>
          <w:rFonts w:ascii="Times New Roman" w:cs="Times New Roman" w:eastAsia="Times New Roman" w:hAnsi="Times New Roman"/>
          <w:sz w:val="24"/>
          <w:szCs w:val="24"/>
        </w:rPr>
        <w:t xml:space="preserve"/>
      </w:r>
    </w:p>
    <w:p>
      <w:pPr>
        <w:spacing w:after="480" w:line="480" w:lineRule="auto"/>
      </w:pPr>
      <w:r>
        <w:rPr>
          <w:rFonts w:ascii="Times New Roman" w:cs="Times New Roman" w:eastAsia="Times New Roman" w:hAnsi="Times New Roman"/>
          <w:b/>
          <w:bCs/>
          <w:sz w:val="24"/>
          <w:szCs w:val="24"/>
        </w:rPr>
        <w:t xml:space="preserve">Keywords: </w:t>
      </w:r>
      <w:r>
        <w:rPr>
          <w:rFonts w:ascii="Times New Roman" w:cs="Times New Roman" w:eastAsia="Times New Roman" w:hAnsi="Times New Roman"/>
          <w:i/>
          <w:iCs/>
          <w:sz w:val="24"/>
          <w:szCs w:val="24"/>
        </w:rPr>
        <w:t xml:space="preserve">[Keyword 1]; [Keyword 2]; [Keyword 3]; [Keyword 4]; [Keyword 5]</w:t>
      </w:r>
    </w:p>
    <w:p>
      <w:pPr>
        <w:spacing w:after="120" w:before="360" w:line="480" w:lineRule="auto"/>
      </w:pPr>
      <w:r>
        <w:rPr>
          <w:rFonts w:ascii="Times New Roman" w:cs="Times New Roman" w:eastAsia="Times New Roman" w:hAnsi="Times New Roman"/>
          <w:b/>
          <w:bCs/>
          <w:sz w:val="24"/>
          <w:szCs w:val="24"/>
        </w:rPr>
        <w:t xml:space="preserve">1. Introduction</w:t>
      </w:r>
    </w:p>
    <w:p>
      <w:pPr>
        <w:spacing w:line="480" w:lineRule="auto"/>
        <w:jc w:val="both"/>
      </w:pPr>
      <w:r>
        <w:rPr>
          <w:rFonts w:ascii="Times New Roman" w:cs="Times New Roman" w:eastAsia="Times New Roman" w:hAnsi="Times New Roman"/>
          <w:i/>
          <w:iCs/>
          <w:color w:val="7F7F7F"/>
          <w:sz w:val="24"/>
          <w:szCs w:val="24"/>
        </w:rPr>
        <w:t xml:space="preserve">[Begin the main text here. Use Times New Roman 12pt, double-spaced throughout. Do not use footnotes for citations — use Chicago Author-Date in-text citations, e.g. (Smith 2019, 45). The introduction should set out the research question, situate the work in the existing literature, and outline the structure of the article.]</w:t>
      </w:r>
    </w:p>
    <w:p>
      <w:pPr>
        <w:spacing w:line="480" w:lineRule="auto"/>
      </w:pPr>
      <w:r>
        <w:rPr>
          <w:rFonts w:ascii="Times New Roman" w:cs="Times New Roman" w:eastAsia="Times New Roman" w:hAnsi="Times New Roman"/>
          <w:sz w:val="24"/>
          <w:szCs w:val="24"/>
        </w:rPr>
        <w:t xml:space="preserve"/>
      </w:r>
    </w:p>
    <w:p>
      <w:pPr>
        <w:spacing w:after="120" w:before="360" w:line="480" w:lineRule="auto"/>
      </w:pPr>
      <w:r>
        <w:rPr>
          <w:rFonts w:ascii="Times New Roman" w:cs="Times New Roman" w:eastAsia="Times New Roman" w:hAnsi="Times New Roman"/>
          <w:b/>
          <w:bCs/>
          <w:sz w:val="24"/>
          <w:szCs w:val="24"/>
        </w:rPr>
        <w:t xml:space="preserve">2. [Section Heading]</w:t>
      </w:r>
    </w:p>
    <w:p>
      <w:pPr>
        <w:spacing w:line="480" w:lineRule="auto"/>
        <w:jc w:val="both"/>
      </w:pPr>
      <w:r>
        <w:rPr>
          <w:rFonts w:ascii="Times New Roman" w:cs="Times New Roman" w:eastAsia="Times New Roman" w:hAnsi="Times New Roman"/>
          <w:i/>
          <w:iCs/>
          <w:color w:val="7F7F7F"/>
          <w:sz w:val="24"/>
          <w:szCs w:val="24"/>
        </w:rPr>
        <w:t xml:space="preserve">[Main text of this section. Add or remove sections as required by your manuscript. Subsections may be added using bold subheadings without numbering, or using numbered subheadings such as 2.1, 2.2, etc.]</w:t>
      </w:r>
    </w:p>
    <w:p>
      <w:pPr>
        <w:spacing w:line="480" w:lineRule="auto"/>
      </w:pPr>
      <w:r>
        <w:rPr>
          <w:rFonts w:ascii="Times New Roman" w:cs="Times New Roman" w:eastAsia="Times New Roman" w:hAnsi="Times New Roman"/>
          <w:sz w:val="24"/>
          <w:szCs w:val="24"/>
        </w:rPr>
        <w:t xml:space="preserve"/>
      </w:r>
    </w:p>
    <w:p>
      <w:pPr>
        <w:spacing w:after="120" w:before="360" w:line="480" w:lineRule="auto"/>
      </w:pPr>
      <w:r>
        <w:rPr>
          <w:rFonts w:ascii="Times New Roman" w:cs="Times New Roman" w:eastAsia="Times New Roman" w:hAnsi="Times New Roman"/>
          <w:b/>
          <w:bCs/>
          <w:sz w:val="24"/>
          <w:szCs w:val="24"/>
        </w:rPr>
        <w:t xml:space="preserve">3. [Section Heading]</w:t>
      </w:r>
    </w:p>
    <w:p>
      <w:pPr>
        <w:spacing w:line="480" w:lineRule="auto"/>
        <w:jc w:val="both"/>
      </w:pPr>
      <w:r>
        <w:rPr>
          <w:rFonts w:ascii="Times New Roman" w:cs="Times New Roman" w:eastAsia="Times New Roman" w:hAnsi="Times New Roman"/>
          <w:i/>
          <w:iCs/>
          <w:color w:val="7F7F7F"/>
          <w:sz w:val="24"/>
          <w:szCs w:val="24"/>
        </w:rPr>
        <w:t xml:space="preserve">[Main text of this section.]</w:t>
      </w:r>
    </w:p>
    <w:p>
      <w:pPr>
        <w:spacing w:line="480" w:lineRule="auto"/>
      </w:pPr>
      <w:r>
        <w:rPr>
          <w:rFonts w:ascii="Times New Roman" w:cs="Times New Roman" w:eastAsia="Times New Roman" w:hAnsi="Times New Roman"/>
          <w:sz w:val="24"/>
          <w:szCs w:val="24"/>
        </w:rPr>
        <w:t xml:space="preserve"/>
      </w:r>
    </w:p>
    <w:p>
      <w:pPr>
        <w:spacing w:after="120" w:before="360" w:line="480" w:lineRule="auto"/>
      </w:pPr>
      <w:r>
        <w:rPr>
          <w:rFonts w:ascii="Times New Roman" w:cs="Times New Roman" w:eastAsia="Times New Roman" w:hAnsi="Times New Roman"/>
          <w:b/>
          <w:bCs/>
          <w:sz w:val="24"/>
          <w:szCs w:val="24"/>
        </w:rPr>
        <w:t xml:space="preserve">4. [Section Heading]</w:t>
      </w:r>
    </w:p>
    <w:p>
      <w:pPr>
        <w:spacing w:line="480" w:lineRule="auto"/>
        <w:jc w:val="both"/>
      </w:pPr>
      <w:r>
        <w:rPr>
          <w:rFonts w:ascii="Times New Roman" w:cs="Times New Roman" w:eastAsia="Times New Roman" w:hAnsi="Times New Roman"/>
          <w:i/>
          <w:iCs/>
          <w:color w:val="7F7F7F"/>
          <w:sz w:val="24"/>
          <w:szCs w:val="24"/>
        </w:rPr>
        <w:t xml:space="preserve">[Main text of this section.]</w:t>
      </w:r>
    </w:p>
    <w:p>
      <w:pPr>
        <w:spacing w:line="480" w:lineRule="auto"/>
      </w:pPr>
      <w:r>
        <w:rPr>
          <w:rFonts w:ascii="Times New Roman" w:cs="Times New Roman" w:eastAsia="Times New Roman" w:hAnsi="Times New Roman"/>
          <w:sz w:val="24"/>
          <w:szCs w:val="24"/>
        </w:rPr>
        <w:t xml:space="preserve"/>
      </w:r>
    </w:p>
    <w:p>
      <w:pPr>
        <w:spacing w:after="120" w:before="360" w:line="480" w:lineRule="auto"/>
      </w:pPr>
      <w:r>
        <w:rPr>
          <w:rFonts w:ascii="Times New Roman" w:cs="Times New Roman" w:eastAsia="Times New Roman" w:hAnsi="Times New Roman"/>
          <w:b/>
          <w:bCs/>
          <w:sz w:val="24"/>
          <w:szCs w:val="24"/>
        </w:rPr>
        <w:t xml:space="preserve">5. Conclusion</w:t>
      </w:r>
    </w:p>
    <w:p>
      <w:pPr>
        <w:spacing w:line="480" w:lineRule="auto"/>
        <w:jc w:val="both"/>
      </w:pPr>
      <w:r>
        <w:rPr>
          <w:rFonts w:ascii="Times New Roman" w:cs="Times New Roman" w:eastAsia="Times New Roman" w:hAnsi="Times New Roman"/>
          <w:i/>
          <w:iCs/>
          <w:color w:val="7F7F7F"/>
          <w:sz w:val="24"/>
          <w:szCs w:val="24"/>
        </w:rPr>
        <w:t xml:space="preserve">[Summarise the main findings, their significance, and implications for the field. Do not introduce new arguments or evidence in the conclusion.]</w:t>
      </w:r>
    </w:p>
    <w:p>
      <w:pPr>
        <w:spacing w:line="480" w:lineRule="auto"/>
      </w:pPr>
      <w:r>
        <w:rPr>
          <w:rFonts w:ascii="Times New Roman" w:cs="Times New Roman" w:eastAsia="Times New Roman" w:hAnsi="Times New Roman"/>
          <w:sz w:val="24"/>
          <w:szCs w:val="24"/>
        </w:rPr>
        <w:t xml:space="preserve"/>
      </w:r>
    </w:p>
    <w:p>
      <w:pPr>
        <w:spacing w:after="120" w:before="240" w:line="480" w:lineRule="auto"/>
      </w:pPr>
      <w:r>
        <w:rPr>
          <w:rFonts w:ascii="Times New Roman" w:cs="Times New Roman" w:eastAsia="Times New Roman" w:hAnsi="Times New Roman"/>
          <w:b/>
          <w:bCs/>
          <w:sz w:val="28"/>
          <w:szCs w:val="28"/>
        </w:rPr>
        <w:t xml:space="preserve">Acknowledgements (if applicable)</w:t>
      </w:r>
    </w:p>
    <w:p>
      <w:pPr>
        <w:spacing w:line="480" w:lineRule="auto"/>
        <w:jc w:val="both"/>
      </w:pPr>
      <w:r>
        <w:rPr>
          <w:rFonts w:ascii="Times New Roman" w:cs="Times New Roman" w:eastAsia="Times New Roman" w:hAnsi="Times New Roman"/>
          <w:i/>
          <w:iCs/>
          <w:color w:val="7F7F7F"/>
          <w:sz w:val="24"/>
          <w:szCs w:val="24"/>
        </w:rPr>
        <w:t xml:space="preserve">[Acknowledgements to be added only in the final accepted version, after peer review. Do not include acknowledgements in the submitted manuscript as this could compromise the double-blind review process.]</w:t>
      </w:r>
    </w:p>
    <w:p>
      <w:pPr>
        <w:spacing w:line="480" w:lineRule="auto"/>
      </w:pPr>
      <w:r>
        <w:rPr>
          <w:rFonts w:ascii="Times New Roman" w:cs="Times New Roman" w:eastAsia="Times New Roman" w:hAnsi="Times New Roman"/>
          <w:sz w:val="24"/>
          <w:szCs w:val="24"/>
        </w:rPr>
        <w:t xml:space="preserve"/>
      </w:r>
    </w:p>
    <w:p>
      <w:pPr>
        <w:spacing w:after="120" w:before="240" w:line="480" w:lineRule="auto"/>
      </w:pPr>
      <w:r>
        <w:rPr>
          <w:rFonts w:ascii="Times New Roman" w:cs="Times New Roman" w:eastAsia="Times New Roman" w:hAnsi="Times New Roman"/>
          <w:b/>
          <w:bCs/>
          <w:sz w:val="28"/>
          <w:szCs w:val="28"/>
        </w:rPr>
        <w:t xml:space="preserve">References</w:t>
      </w:r>
    </w:p>
    <w:p>
      <w:pPr>
        <w:spacing w:line="480" w:lineRule="auto"/>
        <w:jc w:val="both"/>
      </w:pPr>
      <w:r>
        <w:rPr>
          <w:rFonts w:ascii="Times New Roman" w:cs="Times New Roman" w:eastAsia="Times New Roman" w:hAnsi="Times New Roman"/>
          <w:i/>
          <w:iCs/>
          <w:color w:val="7F7F7F"/>
          <w:sz w:val="24"/>
          <w:szCs w:val="24"/>
        </w:rPr>
        <w:t xml:space="preserve">[All references in Chicago Author-Date format. Examples below:]</w:t>
      </w:r>
    </w:p>
    <w:p>
      <w:pPr>
        <w:spacing w:line="480" w:lineRule="auto"/>
      </w:pPr>
      <w:r>
        <w:rPr>
          <w:rFonts w:ascii="Times New Roman" w:cs="Times New Roman" w:eastAsia="Times New Roman" w:hAnsi="Times New Roman"/>
          <w:sz w:val="24"/>
          <w:szCs w:val="24"/>
        </w:rPr>
        <w:t xml:space="preserve"/>
      </w:r>
    </w:p>
    <w:p>
      <w:pPr>
        <w:spacing w:line="480" w:lineRule="auto"/>
        <w:jc w:val="both"/>
      </w:pPr>
      <w:r>
        <w:rPr>
          <w:rFonts w:ascii="Times New Roman" w:cs="Times New Roman" w:eastAsia="Times New Roman" w:hAnsi="Times New Roman"/>
          <w:sz w:val="24"/>
          <w:szCs w:val="24"/>
        </w:rPr>
        <w:t xml:space="preserve">Smith, John. 2019. Politics and Power in the Modern State. Oxford: Oxford University Press.</w:t>
      </w:r>
    </w:p>
    <w:p>
      <w:pPr>
        <w:spacing w:line="480" w:lineRule="auto"/>
      </w:pPr>
      <w:r>
        <w:rPr>
          <w:rFonts w:ascii="Times New Roman" w:cs="Times New Roman" w:eastAsia="Times New Roman" w:hAnsi="Times New Roman"/>
          <w:sz w:val="24"/>
          <w:szCs w:val="24"/>
        </w:rPr>
        <w:t xml:space="preserve"/>
      </w:r>
    </w:p>
    <w:p>
      <w:pPr>
        <w:spacing w:line="480" w:lineRule="auto"/>
        <w:jc w:val="both"/>
      </w:pPr>
      <w:r>
        <w:rPr>
          <w:rFonts w:ascii="Times New Roman" w:cs="Times New Roman" w:eastAsia="Times New Roman" w:hAnsi="Times New Roman"/>
          <w:sz w:val="24"/>
          <w:szCs w:val="24"/>
        </w:rPr>
        <w:t xml:space="preserve">Ahmed, Leila. 2021. “Institutional Reform and Democratic Backsliding.” Journal of Political Science 45 (2): 112–134.</w:t>
      </w:r>
    </w:p>
    <w:p>
      <w:pPr>
        <w:spacing w:line="480" w:lineRule="auto"/>
      </w:pPr>
      <w:r>
        <w:rPr>
          <w:rFonts w:ascii="Times New Roman" w:cs="Times New Roman" w:eastAsia="Times New Roman" w:hAnsi="Times New Roman"/>
          <w:sz w:val="24"/>
          <w:szCs w:val="24"/>
        </w:rPr>
        <w:t xml:space="preserve"/>
      </w:r>
    </w:p>
    <w:p>
      <w:pPr>
        <w:spacing w:line="480" w:lineRule="auto"/>
        <w:jc w:val="both"/>
      </w:pPr>
      <w:r>
        <w:rPr>
          <w:rFonts w:ascii="Times New Roman" w:cs="Times New Roman" w:eastAsia="Times New Roman" w:hAnsi="Times New Roman"/>
          <w:sz w:val="24"/>
          <w:szCs w:val="24"/>
        </w:rPr>
        <w:t xml:space="preserve">Kumar, Priya, and Rahul Mehta. 2020. “Coalition Politics in Federal Systems.” In Federalism and Governance, edited by David Chen, 78–99. Chicago: University of Chicago Press.</w:t>
      </w:r>
    </w:p>
    <w:p>
      <w:pPr>
        <w:spacing w:line="480" w:lineRule="auto"/>
      </w:pPr>
      <w:r>
        <w:rPr>
          <w:rFonts w:ascii="Times New Roman" w:cs="Times New Roman" w:eastAsia="Times New Roman" w:hAnsi="Times New Roman"/>
          <w:sz w:val="24"/>
          <w:szCs w:val="24"/>
        </w:rPr>
        <w:t xml:space="preserve"/>
      </w:r>
    </w:p>
    <w:p>
      <w:pPr>
        <w:spacing w:after="120"/>
      </w:pPr>
      <w:r>
        <w:rPr>
          <w:rFonts w:ascii="Times New Roman" w:cs="Times New Roman" w:eastAsia="Times New Roman" w:hAnsi="Times New Roman"/>
          <w:i/>
          <w:iCs/>
          <w:color w:val="7F7F7F"/>
          <w:sz w:val="18"/>
          <w:szCs w:val="18"/>
        </w:rPr>
        <w:t xml:space="preserve">Guidance Note: Arrange references alphabetically by author surname. Use hanging indent (first line flush left, subsequent lines indented 0.5 inch). Do not number references.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4057" w:sz="6" w:space="1"/>
      </w:pBdr>
      <w:jc w:val="center"/>
    </w:pPr>
    <w:r>
      <w:rPr>
        <w:rFonts w:ascii="Times New Roman" w:cs="Times New Roman" w:eastAsia="Times New Roman" w:hAnsi="Times New Roman"/>
        <w:sz w:val="18"/>
        <w:szCs w:val="18"/>
      </w:rPr>
      <w:t xml:space="preserve">© [Author Name], [Year]. Published under CC-BY 4.0.     Page </w:t>
    </w: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4057" w:sz="6" w:space="1"/>
      </w:pBdr>
    </w:pPr>
    <w:r>
      <w:rPr>
        <w:rFonts w:ascii="Times New Roman" w:cs="Times New Roman" w:eastAsia="Times New Roman" w:hAnsi="Times New Roman"/>
        <w:i/>
        <w:iCs/>
        <w:sz w:val="18"/>
        <w:szCs w:val="18"/>
      </w:rPr>
      <w:t xml:space="preserve">Global Frontier: An Interdisciplinary Journal of Politics</w:t>
    </w:r>
    <w:r>
      <w:rPr>
        <w:rFonts w:ascii="Times New Roman" w:cs="Times New Roman" w:eastAsia="Times New Roman" w:hAnsi="Times New Roman"/>
        <w:sz w:val="18"/>
        <w:szCs w:val="18"/>
      </w:rPr>
      <w:t xml:space="preserve">     Vol. [X], Issue [X], [Month] [Year], pp.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2026-05-27T22:07:15.284Z</dcterms:created>
  <dcterms:modified xsi:type="dcterms:W3CDTF">2026-05-27T22:07:15.284Z</dcterms:modified>
</cp:coreProperties>
</file>

<file path=docProps/custom.xml><?xml version="1.0" encoding="utf-8"?>
<Properties xmlns="http://schemas.openxmlformats.org/officeDocument/2006/custom-properties" xmlns:vt="http://schemas.openxmlformats.org/officeDocument/2006/docPropsVTypes"/>
</file>